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24AA" w:rsidRPr="008E24AA" w:rsidRDefault="008E24AA" w:rsidP="00E360AC">
      <w:pPr>
        <w:jc w:val="center"/>
        <w:rPr>
          <w:sz w:val="28"/>
          <w:szCs w:val="28"/>
        </w:rPr>
      </w:pPr>
      <w:r w:rsidRPr="008E24AA">
        <w:rPr>
          <w:b/>
          <w:bCs/>
          <w:sz w:val="28"/>
          <w:szCs w:val="28"/>
        </w:rPr>
        <w:t>2 dienų ekskursija „Akmenės atradimai“</w:t>
      </w:r>
      <w:r w:rsidRPr="008E24AA">
        <w:rPr>
          <w:b/>
          <w:bCs/>
          <w:sz w:val="28"/>
          <w:szCs w:val="28"/>
        </w:rPr>
        <w:br/>
        <w:t>2025 m. rugpjūčio 9-10 d.</w:t>
      </w:r>
    </w:p>
    <w:p w:rsidR="00E360AC" w:rsidRDefault="00E360AC" w:rsidP="008E24AA"/>
    <w:p w:rsidR="008E24AA" w:rsidRPr="008E24AA" w:rsidRDefault="008E24AA" w:rsidP="008E24AA">
      <w:r w:rsidRPr="008E24AA">
        <w:t xml:space="preserve">Registruotis telefonu: </w:t>
      </w:r>
      <w:r w:rsidRPr="008E24AA">
        <w:rPr>
          <w:b/>
          <w:bCs/>
        </w:rPr>
        <w:t>+370 687 21938</w:t>
      </w:r>
      <w:r w:rsidRPr="008E24AA">
        <w:t xml:space="preserve"> arba elektroniniu paštu: </w:t>
      </w:r>
      <w:r w:rsidRPr="008E24AA">
        <w:rPr>
          <w:b/>
          <w:bCs/>
        </w:rPr>
        <w:t>tic@utenainfo.lt</w:t>
      </w:r>
    </w:p>
    <w:p w:rsidR="008E24AA" w:rsidRPr="008E24AA" w:rsidRDefault="008E24AA" w:rsidP="008E24AA">
      <w:r w:rsidRPr="008E24AA">
        <w:rPr>
          <w:b/>
          <w:bCs/>
          <w:sz w:val="28"/>
          <w:szCs w:val="28"/>
          <w:u w:val="single"/>
        </w:rPr>
        <w:t>Rugpjūčio 9 d.</w:t>
      </w:r>
      <w:r w:rsidRPr="008E24AA">
        <w:br/>
      </w:r>
      <w:r w:rsidRPr="008E24AA">
        <w:rPr>
          <w:b/>
          <w:bCs/>
        </w:rPr>
        <w:t xml:space="preserve">– išvykimas iš Utenos </w:t>
      </w:r>
      <w:r w:rsidRPr="008E24AA">
        <w:t>(Utenos kultūros centro, Aušros g. 49, Utena)</w:t>
      </w:r>
      <w:r w:rsidRPr="008E24AA">
        <w:br/>
      </w:r>
      <w:r w:rsidRPr="008E24AA">
        <w:rPr>
          <w:b/>
          <w:bCs/>
        </w:rPr>
        <w:t>– Ekskursija po senąjį Akmenės miestą</w:t>
      </w:r>
      <w:r w:rsidRPr="008E24AA">
        <w:br/>
        <w:t xml:space="preserve">Kelionę pradėsime nuo Akmenės miesto širdies – centrinės aikštės, kur išgirsite įdomių istorijų apie miesto praeitį. Gidas pasakos apie miesto ištakas, kurios siekia XVI amžių, ir jo reikšmę Lietuvos istorijoje. Sužinosime, kaip keitėsi Akmenė per laiką, kokių iššūkių miestas patyrė ir kaip jis išsaugojo savo kultūrinį paveldą. Ekskursijos metu aplankysime Nepriklausomybės paminklą, kuris simbolizuoja Lietuvos nepriklausomybės atkūrimą. Aplankysite ir </w:t>
      </w:r>
      <w:proofErr w:type="spellStart"/>
      <w:r w:rsidRPr="008E24AA">
        <w:t>šv.</w:t>
      </w:r>
      <w:proofErr w:type="spellEnd"/>
      <w:r w:rsidRPr="008E24AA">
        <w:t xml:space="preserve"> Onos bažnyčią, kuri yra vienas įspūdingiausių Akmenės architektūros perlų. Šis neogotikinio stiliaus statinys garsėja savo subtiliomis detalėmis ir įdomiu istoriniu kontekstu. Taip pat turėsite galimybę pasikelti į varpinės bokštą, iš kurio atsivers nepakartojami panoraminiai vaizdai į miestą ir jo apylinkes.</w:t>
      </w:r>
      <w:r w:rsidRPr="008E24AA">
        <w:br/>
      </w:r>
      <w:r w:rsidRPr="008E24AA">
        <w:rPr>
          <w:b/>
          <w:bCs/>
        </w:rPr>
        <w:t>– Akmenės krašto muziejaus lankymas</w:t>
      </w:r>
      <w:r w:rsidRPr="008E24AA">
        <w:br/>
        <w:t xml:space="preserve">Apsilankę Akmenės krašto muziejuje, keliausime per šimtmečius, sužinodami apie vietos istoriją – nuo seniausių laikų iki šių dienų. Muziejuje gausu ne tik archeologinių radinių, kurie atskleidžia senovės lietuvių gyvenimo būdą, bet ir unikali etnografinė kolekcija, kurioje pamatysite, kaip žmonės gyveno praeityje. Ypatinga vieta skiriama didžiausiai Lietuvoje drugelių ekspozicijai, kurioje pamatysite įvairių rūšių egzotiškus drugelius, o muziejaus darbuotojai papasakos, kaip jie renkami ir saugomi. Stanislovo </w:t>
      </w:r>
      <w:proofErr w:type="spellStart"/>
      <w:r w:rsidRPr="008E24AA">
        <w:t>Sungailos</w:t>
      </w:r>
      <w:proofErr w:type="spellEnd"/>
      <w:r w:rsidRPr="008E24AA">
        <w:t xml:space="preserve"> mineralų ir fosilijų kolekcija. Fosilijos – juros periodo gyvūnų suakmenėjusios liekanos: amonitų kiaukutai, belemnitų skeleto dalys, dar vadinami „velnio pirštais“, įvairių moliuskų kiaukutai, kitų vandenyje gyvenusių gyvūnų ir augalų liekanos ar žymės akmenyje. Juros periodas žemėje baigėsi prieš 150 mln. metų.</w:t>
      </w:r>
      <w:r w:rsidRPr="008E24AA">
        <w:br/>
      </w:r>
      <w:r w:rsidRPr="008E24AA">
        <w:rPr>
          <w:b/>
          <w:bCs/>
        </w:rPr>
        <w:t>– Pietūs Akmenės gamtos ir kultūros parke</w:t>
      </w:r>
      <w:r w:rsidRPr="008E24AA">
        <w:br/>
        <w:t xml:space="preserve">Šioje natūralioje, jaukioje vietoje pietausime, mėgaudamiesi vietinių patiekalų degustacija, paruošta </w:t>
      </w:r>
      <w:proofErr w:type="spellStart"/>
      <w:r w:rsidRPr="008E24AA">
        <w:t>Dabikinėlės</w:t>
      </w:r>
      <w:proofErr w:type="spellEnd"/>
      <w:r w:rsidRPr="008E24AA">
        <w:t xml:space="preserve"> kaimo bendruomenės atstovės Margaritos </w:t>
      </w:r>
      <w:proofErr w:type="spellStart"/>
      <w:r w:rsidRPr="008E24AA">
        <w:t>Skabeikienės</w:t>
      </w:r>
      <w:proofErr w:type="spellEnd"/>
      <w:r w:rsidRPr="008E24AA">
        <w:t xml:space="preserve">. Jūsų lauks autentiški, pagal senovinius receptus paruošti valgiai: neįprasta sezoninė sriuba pav. Saulės sriuba; </w:t>
      </w:r>
      <w:proofErr w:type="spellStart"/>
      <w:r w:rsidRPr="008E24AA">
        <w:t>pusmarškonė</w:t>
      </w:r>
      <w:proofErr w:type="spellEnd"/>
      <w:r w:rsidRPr="008E24AA">
        <w:t xml:space="preserve"> košė su mirkalu – ypatingas tradicinis lietuvių patiekalas, patiekiamas su gaiviosiomis burokėlių salotomis; dvaro arbata ir pyrago </w:t>
      </w:r>
      <w:proofErr w:type="spellStart"/>
      <w:r w:rsidRPr="008E24AA">
        <w:t>šmuots</w:t>
      </w:r>
      <w:proofErr w:type="spellEnd"/>
      <w:r w:rsidRPr="008E24AA">
        <w:t xml:space="preserve"> – dvaro tradicijų arbata, puikiai deranti su kvapniu ir minkštu vietiniu pyragu. Pietų metu turėsite galimybę įsigyti vietoje rinktų vaistažolių arbatų ir vietinio ekologinio ūkio produktų – ruginių ir kvietinių miltų, kurie puikiai tiks kulinariniams eksperimentams namuose.</w:t>
      </w:r>
      <w:r w:rsidRPr="008E24AA">
        <w:br/>
      </w:r>
      <w:r w:rsidRPr="008E24AA">
        <w:rPr>
          <w:b/>
          <w:bCs/>
        </w:rPr>
        <w:t>– Akmenės gamtos ir kultūros parko lankymas</w:t>
      </w:r>
      <w:r w:rsidRPr="008E24AA">
        <w:br/>
        <w:t xml:space="preserve">Aplankykime Akmenės gamtos ir kultūros parką, kuriame vyksta tradicinis „Akmenės </w:t>
      </w:r>
      <w:proofErr w:type="spellStart"/>
      <w:r w:rsidRPr="008E24AA">
        <w:t>smuikelis</w:t>
      </w:r>
      <w:proofErr w:type="spellEnd"/>
      <w:r w:rsidRPr="008E24AA">
        <w:t xml:space="preserve">“, ir susipažinsime su </w:t>
      </w:r>
      <w:proofErr w:type="spellStart"/>
      <w:r w:rsidRPr="008E24AA">
        <w:t>akmentikio</w:t>
      </w:r>
      <w:proofErr w:type="spellEnd"/>
      <w:r w:rsidRPr="008E24AA">
        <w:t xml:space="preserve"> - menininko Antano Adomaičio sukurta „Akmenine pilimi“. Sužinosime apie plenero metu sukurtą keturių stichijų kompoziciją – žemę, vėją, vandenį ir ugnį. Pamatysime ir „Juslių“ kompoziciją, simbolizuojančią pagrindinius žmogaus pojūčius. Išgirsite įdomių istorijų ir atrasime dar daugiau parko įdomybių.</w:t>
      </w:r>
      <w:r w:rsidRPr="008E24AA">
        <w:br/>
      </w:r>
      <w:r w:rsidRPr="008E24AA">
        <w:rPr>
          <w:b/>
          <w:bCs/>
        </w:rPr>
        <w:t>– Kamanų rezervato lankytojų centras</w:t>
      </w:r>
      <w:r w:rsidRPr="008E24AA">
        <w:br/>
        <w:t>Apsilankę Kamanų valstybinio gamtinio rezervato lankytojų centre, sužinosime apie vieną didžiausių ir svarbiausių Lietuvos pelkių. Ekskursijos metu gidai papasakos apie Kamanų rezervato unikalią augaliją ir gyvūniją, supažindins su rūšimis, kurios randamos tik šioje vietovėje. Sužinosime apie rezervato apsaugos priemones ir jo svarbą biologinei įvairovei Lietuvoje.</w:t>
      </w:r>
      <w:r w:rsidRPr="008E24AA">
        <w:br/>
      </w:r>
      <w:r w:rsidRPr="008E24AA">
        <w:rPr>
          <w:b/>
          <w:bCs/>
        </w:rPr>
        <w:t xml:space="preserve">– </w:t>
      </w:r>
      <w:proofErr w:type="spellStart"/>
      <w:r w:rsidRPr="008E24AA">
        <w:rPr>
          <w:b/>
          <w:bCs/>
        </w:rPr>
        <w:t>Akmentikio</w:t>
      </w:r>
      <w:proofErr w:type="spellEnd"/>
      <w:r w:rsidRPr="008E24AA">
        <w:rPr>
          <w:b/>
          <w:bCs/>
        </w:rPr>
        <w:t xml:space="preserve"> Antano Adomaičio dirbtuvių lankymas</w:t>
      </w:r>
      <w:r w:rsidRPr="008E24AA">
        <w:br/>
      </w:r>
      <w:r w:rsidRPr="008E24AA">
        <w:lastRenderedPageBreak/>
        <w:t xml:space="preserve">Toliau keliausime į garsaus Akmenės menininko Antano Adomaičio dirbtuves. Čia pamatysime, kaip </w:t>
      </w:r>
      <w:proofErr w:type="spellStart"/>
      <w:r w:rsidRPr="008E24AA">
        <w:t>akmentikis</w:t>
      </w:r>
      <w:proofErr w:type="spellEnd"/>
      <w:r w:rsidRPr="008E24AA">
        <w:t xml:space="preserve"> kuria savo darbus. Jo kūryboje atsispindi tiek vietinė gamta, tiek Akmenės kultūrinis paveldas. Ekskursijos metu pamatysime įvairias skulptūras, tapybos darbus.</w:t>
      </w:r>
      <w:r w:rsidRPr="008E24AA">
        <w:br/>
      </w:r>
      <w:r w:rsidRPr="008E24AA">
        <w:rPr>
          <w:b/>
          <w:bCs/>
        </w:rPr>
        <w:t>– Elenos ir Stanislovo Adomaičių paveikslų galerijos lankymas</w:t>
      </w:r>
      <w:r w:rsidRPr="008E24AA">
        <w:br/>
        <w:t>Toliau keliausime į E. ir S. Adomaičių kūrybos galeriją, kurioje išvysime nuostabius tapybos darbus ir skulptūras, įkvėptas Akmenės gamtos ir žmonių. Tai puiki proga pasigrožėti vietos menininkų kūryba ir susipažinti su jų unikaliu požiūriu į meną.</w:t>
      </w:r>
      <w:r w:rsidRPr="008E24AA">
        <w:br/>
      </w:r>
      <w:r w:rsidRPr="008E24AA">
        <w:rPr>
          <w:b/>
          <w:bCs/>
        </w:rPr>
        <w:t>– Žemaitiška vakarienė</w:t>
      </w:r>
      <w:r w:rsidRPr="008E24AA">
        <w:br/>
      </w:r>
      <w:r w:rsidRPr="008E24AA">
        <w:rPr>
          <w:b/>
          <w:bCs/>
        </w:rPr>
        <w:t>Nakvynė:</w:t>
      </w:r>
      <w:r w:rsidRPr="008E24AA">
        <w:t xml:space="preserve"> apartamentuose, kur laukia patogūs kambariai ir rami atmosfera po įspūdingos dienos.</w:t>
      </w:r>
    </w:p>
    <w:p w:rsidR="008E24AA" w:rsidRPr="008E24AA" w:rsidRDefault="008E24AA" w:rsidP="008E24AA">
      <w:r w:rsidRPr="008E24AA">
        <w:rPr>
          <w:b/>
          <w:bCs/>
          <w:sz w:val="28"/>
          <w:szCs w:val="28"/>
          <w:u w:val="single"/>
        </w:rPr>
        <w:t>Rugpjūčio 10 d.</w:t>
      </w:r>
      <w:r w:rsidRPr="008E24AA">
        <w:br/>
      </w:r>
      <w:r w:rsidRPr="008E24AA">
        <w:rPr>
          <w:b/>
          <w:bCs/>
        </w:rPr>
        <w:t>– Pusryčiai</w:t>
      </w:r>
      <w:r w:rsidRPr="008E24AA">
        <w:rPr>
          <w:b/>
          <w:bCs/>
        </w:rPr>
        <w:br/>
        <w:t>– Ekskursija po Menčių klinčių karjerą</w:t>
      </w:r>
      <w:r w:rsidRPr="008E24AA">
        <w:br/>
        <w:t>Menčių klinčių karjeras yra vienas didžiausių Lietuvoje, o jo kraštovaizdis įspūdingas savo didingumu. Pamatysime klinčių gavybos procesą ir sužinosime apie pramoninę šios vietovės svarbą.</w:t>
      </w:r>
      <w:r w:rsidRPr="008E24AA">
        <w:br/>
      </w:r>
      <w:r w:rsidRPr="008E24AA">
        <w:rPr>
          <w:b/>
          <w:bCs/>
        </w:rPr>
        <w:t>– Ventos regioninio parko lankytojų centras</w:t>
      </w:r>
      <w:r w:rsidRPr="008E24AA">
        <w:br/>
        <w:t>Ekskursija prasidės Ventos regioninio parko lankytojų centre, kur susipažinsime su Ventos upės slėnio geologinėmis vertybėmis. Su direkcijos specialistu aptarsime vietovės fosilijų radinius ir gamtinį paveldą.</w:t>
      </w:r>
      <w:r w:rsidRPr="008E24AA">
        <w:br/>
      </w:r>
      <w:r w:rsidRPr="008E24AA">
        <w:rPr>
          <w:b/>
          <w:bCs/>
        </w:rPr>
        <w:t>– Ekskursija po Papilės miestą</w:t>
      </w:r>
      <w:r w:rsidRPr="008E24AA">
        <w:br/>
        <w:t>Ekskursijos metu aplankysime istoriškai svarbias Papilės vietas, sužinosime apie garsius vietos gyventojus, jų įtaką krašto istorijai bei vietos kultūros paveldą.</w:t>
      </w:r>
      <w:r w:rsidRPr="008E24AA">
        <w:br/>
      </w:r>
      <w:r w:rsidRPr="008E24AA">
        <w:rPr>
          <w:b/>
          <w:bCs/>
        </w:rPr>
        <w:t xml:space="preserve">– Pietūs </w:t>
      </w:r>
      <w:proofErr w:type="spellStart"/>
      <w:r w:rsidRPr="008E24AA">
        <w:rPr>
          <w:b/>
          <w:bCs/>
        </w:rPr>
        <w:t>Raudonskardžio</w:t>
      </w:r>
      <w:proofErr w:type="spellEnd"/>
      <w:r w:rsidRPr="008E24AA">
        <w:rPr>
          <w:b/>
          <w:bCs/>
        </w:rPr>
        <w:t xml:space="preserve"> kaimo bendruomenėje</w:t>
      </w:r>
      <w:r w:rsidRPr="008E24AA">
        <w:br/>
      </w:r>
      <w:proofErr w:type="spellStart"/>
      <w:r w:rsidRPr="008E24AA">
        <w:t>Raudonskardžio</w:t>
      </w:r>
      <w:proofErr w:type="spellEnd"/>
      <w:r w:rsidRPr="008E24AA">
        <w:t xml:space="preserve"> kaime jūsų lauks tradiciniai pietūs – </w:t>
      </w:r>
      <w:proofErr w:type="spellStart"/>
      <w:r w:rsidRPr="008E24AA">
        <w:t>Raudonskardžio</w:t>
      </w:r>
      <w:proofErr w:type="spellEnd"/>
      <w:r w:rsidRPr="008E24AA">
        <w:t xml:space="preserve"> šiupinys, taip pat būsite vaišinami šiaudų arbata, pagaminta iš vietinių vaistažolių.</w:t>
      </w:r>
      <w:r w:rsidRPr="008E24AA">
        <w:br/>
      </w:r>
      <w:r w:rsidRPr="008E24AA">
        <w:rPr>
          <w:b/>
          <w:bCs/>
        </w:rPr>
        <w:t xml:space="preserve">– Ekskursija į </w:t>
      </w:r>
      <w:proofErr w:type="spellStart"/>
      <w:r w:rsidRPr="008E24AA">
        <w:rPr>
          <w:b/>
          <w:bCs/>
        </w:rPr>
        <w:t>Šaltiškių</w:t>
      </w:r>
      <w:proofErr w:type="spellEnd"/>
      <w:r w:rsidRPr="008E24AA">
        <w:rPr>
          <w:b/>
          <w:bCs/>
        </w:rPr>
        <w:t xml:space="preserve"> molio karjerą („Marso kanjonus“)</w:t>
      </w:r>
      <w:r w:rsidRPr="008E24AA">
        <w:br/>
      </w:r>
      <w:proofErr w:type="spellStart"/>
      <w:r w:rsidRPr="008E24AA">
        <w:t>Šaltiškių</w:t>
      </w:r>
      <w:proofErr w:type="spellEnd"/>
      <w:r w:rsidRPr="008E24AA">
        <w:t xml:space="preserve"> karjeras, įtrauktas į gamtos paminklų sąrašą, yra žinomas dėl savo išskirtinių „Marso“ kraštovaizdžių. Ekskursijos metu aplankysime vietas, kur neseniai buvo atrastos senovės gyvūnų fosilijos, taip pat turėsime galimybę pasigrožėti galingomis karjero technikomis. Peizažas čia atrodo kaip iš fantastikos filmo, todėl tai viena įspūdingiausių vietų Akmenės krašte.</w:t>
      </w:r>
    </w:p>
    <w:p w:rsidR="008E24AA" w:rsidRPr="008E24AA" w:rsidRDefault="008E24AA" w:rsidP="008E24AA">
      <w:r w:rsidRPr="008E24AA">
        <w:rPr>
          <w:b/>
          <w:bCs/>
        </w:rPr>
        <w:t>Kelionės kaina – 155,00 Eur</w:t>
      </w:r>
      <w:r w:rsidRPr="008E24AA">
        <w:br/>
        <w:t xml:space="preserve">· </w:t>
      </w:r>
      <w:r w:rsidRPr="008E24AA">
        <w:rPr>
          <w:b/>
          <w:bCs/>
        </w:rPr>
        <w:t>Į kelionės kainą įskaičiuota visa 2 dienų programa:</w:t>
      </w:r>
      <w:r w:rsidRPr="008E24AA">
        <w:t xml:space="preserve"> autobuso nuoma, 2 pietūs, 1 vakarienė, 1 nakvynė (privačiuose apartamentuose (3-6 žmonės kambaryje), 1 pusryčiai, vietinio gido paslaugos, bilietai į lankytinus objektus.</w:t>
      </w:r>
      <w:r w:rsidRPr="008E24AA">
        <w:br/>
        <w:t xml:space="preserve">· Už kelionę reikia sumokėti </w:t>
      </w:r>
      <w:r w:rsidRPr="008E24AA">
        <w:rPr>
          <w:b/>
          <w:bCs/>
        </w:rPr>
        <w:t>avansą 55 Eur</w:t>
      </w:r>
      <w:r w:rsidRPr="008E24AA">
        <w:t xml:space="preserve"> per 3 darbo dienas po registracijos.</w:t>
      </w:r>
      <w:r w:rsidRPr="008E24AA">
        <w:br/>
        <w:t xml:space="preserve">· Atsisakius vykti į kelionę likus 10 darbo dienų iki kelionės pradžios – </w:t>
      </w:r>
      <w:r w:rsidRPr="008E24AA">
        <w:rPr>
          <w:b/>
          <w:bCs/>
        </w:rPr>
        <w:t>PINIGAI NEGRĄŽINAMI.</w:t>
      </w:r>
      <w:r w:rsidRPr="008E24AA">
        <w:t> </w:t>
      </w:r>
    </w:p>
    <w:p w:rsidR="008E24AA" w:rsidRPr="008E24AA" w:rsidRDefault="008E24AA" w:rsidP="008E24AA">
      <w:r w:rsidRPr="008E24AA">
        <w:rPr>
          <w:b/>
          <w:bCs/>
        </w:rPr>
        <w:t xml:space="preserve">Papildoma informacija: </w:t>
      </w:r>
      <w:r w:rsidRPr="008E24AA">
        <w:br/>
        <w:t>turėti avalynę tinkamą karjerų lankymui.</w:t>
      </w:r>
    </w:p>
    <w:p w:rsidR="008E24AA" w:rsidRPr="008E24AA" w:rsidRDefault="008E24AA" w:rsidP="008E24AA">
      <w:r w:rsidRPr="008E24AA">
        <w:rPr>
          <w:b/>
          <w:bCs/>
        </w:rPr>
        <w:t>Papildoma priemoka:</w:t>
      </w:r>
      <w:r w:rsidRPr="008E24AA">
        <w:br/>
        <w:t xml:space="preserve">Nakvynė </w:t>
      </w:r>
      <w:proofErr w:type="spellStart"/>
      <w:r w:rsidRPr="008E24AA">
        <w:t>vienviečiame</w:t>
      </w:r>
      <w:proofErr w:type="spellEnd"/>
      <w:r w:rsidRPr="008E24AA">
        <w:t xml:space="preserve"> kambaryje + 20 Eur/</w:t>
      </w:r>
      <w:proofErr w:type="spellStart"/>
      <w:r w:rsidRPr="008E24AA">
        <w:t>asm</w:t>
      </w:r>
      <w:proofErr w:type="spellEnd"/>
      <w:r w:rsidRPr="008E24AA">
        <w:t>.</w:t>
      </w:r>
      <w:r w:rsidRPr="008E24AA">
        <w:br/>
        <w:t>Atskiri apartamentai vienam asmeniui + 40 Eur/</w:t>
      </w:r>
      <w:proofErr w:type="spellStart"/>
      <w:r w:rsidRPr="008E24AA">
        <w:t>asm</w:t>
      </w:r>
      <w:proofErr w:type="spellEnd"/>
      <w:r w:rsidRPr="008E24AA">
        <w:t>.</w:t>
      </w:r>
    </w:p>
    <w:p w:rsidR="006223DD" w:rsidRPr="008E24AA" w:rsidRDefault="008E24AA">
      <w:r w:rsidRPr="008E24AA">
        <w:rPr>
          <w:b/>
          <w:bCs/>
        </w:rPr>
        <w:lastRenderedPageBreak/>
        <w:t>KELIONĖS ORGANIZATORIUS:</w:t>
      </w:r>
      <w:r w:rsidRPr="008E24AA">
        <w:br/>
      </w:r>
      <w:r w:rsidRPr="008E24AA">
        <w:drawing>
          <wp:inline distT="0" distB="0" distL="0" distR="0">
            <wp:extent cx="2476500" cy="830580"/>
            <wp:effectExtent l="0" t="0" r="0" b="7620"/>
            <wp:docPr id="901757068"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6500" cy="830580"/>
                    </a:xfrm>
                    <a:prstGeom prst="rect">
                      <a:avLst/>
                    </a:prstGeom>
                    <a:noFill/>
                    <a:ln>
                      <a:noFill/>
                    </a:ln>
                  </pic:spPr>
                </pic:pic>
              </a:graphicData>
            </a:graphic>
          </wp:inline>
        </w:drawing>
      </w:r>
      <w:r w:rsidRPr="008E24AA">
        <w:drawing>
          <wp:inline distT="0" distB="0" distL="0" distR="0">
            <wp:extent cx="144780" cy="144780"/>
            <wp:effectExtent l="0" t="0" r="0" b="0"/>
            <wp:docPr id="1481111336"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E24AA">
        <w:t>​</w:t>
      </w:r>
    </w:p>
    <w:sectPr w:rsidR="006223DD" w:rsidRPr="008E2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AA"/>
    <w:rsid w:val="006223DD"/>
    <w:rsid w:val="008E24AA"/>
    <w:rsid w:val="00A077F8"/>
    <w:rsid w:val="00E360AC"/>
    <w:rsid w:val="00F6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B6D1"/>
  <w15:chartTrackingRefBased/>
  <w15:docId w15:val="{7D9FD628-2CF6-4BAC-A9FA-4B93AECF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paragraph" w:styleId="Antrat1">
    <w:name w:val="heading 1"/>
    <w:basedOn w:val="prastasis"/>
    <w:next w:val="prastasis"/>
    <w:link w:val="Antrat1Diagrama"/>
    <w:uiPriority w:val="9"/>
    <w:qFormat/>
    <w:rsid w:val="008E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8E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8E24AA"/>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8E24AA"/>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8E24AA"/>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8E24AA"/>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E24AA"/>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E24AA"/>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E24AA"/>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E24AA"/>
    <w:rPr>
      <w:rFonts w:asciiTheme="majorHAnsi" w:eastAsiaTheme="majorEastAsia" w:hAnsiTheme="majorHAnsi" w:cstheme="majorBidi"/>
      <w:color w:val="2F5496" w:themeColor="accent1" w:themeShade="BF"/>
      <w:sz w:val="40"/>
      <w:szCs w:val="40"/>
      <w:lang w:val="lt-LT"/>
    </w:rPr>
  </w:style>
  <w:style w:type="character" w:customStyle="1" w:styleId="Antrat2Diagrama">
    <w:name w:val="Antraštė 2 Diagrama"/>
    <w:basedOn w:val="Numatytasispastraiposriftas"/>
    <w:link w:val="Antrat2"/>
    <w:uiPriority w:val="9"/>
    <w:semiHidden/>
    <w:rsid w:val="008E24AA"/>
    <w:rPr>
      <w:rFonts w:asciiTheme="majorHAnsi" w:eastAsiaTheme="majorEastAsia" w:hAnsiTheme="majorHAnsi" w:cstheme="majorBidi"/>
      <w:color w:val="2F5496" w:themeColor="accent1" w:themeShade="BF"/>
      <w:sz w:val="32"/>
      <w:szCs w:val="32"/>
      <w:lang w:val="lt-LT"/>
    </w:rPr>
  </w:style>
  <w:style w:type="character" w:customStyle="1" w:styleId="Antrat3Diagrama">
    <w:name w:val="Antraštė 3 Diagrama"/>
    <w:basedOn w:val="Numatytasispastraiposriftas"/>
    <w:link w:val="Antrat3"/>
    <w:uiPriority w:val="9"/>
    <w:semiHidden/>
    <w:rsid w:val="008E24AA"/>
    <w:rPr>
      <w:rFonts w:eastAsiaTheme="majorEastAsia" w:cstheme="majorBidi"/>
      <w:color w:val="2F5496" w:themeColor="accent1" w:themeShade="BF"/>
      <w:sz w:val="28"/>
      <w:szCs w:val="28"/>
      <w:lang w:val="lt-LT"/>
    </w:rPr>
  </w:style>
  <w:style w:type="character" w:customStyle="1" w:styleId="Antrat4Diagrama">
    <w:name w:val="Antraštė 4 Diagrama"/>
    <w:basedOn w:val="Numatytasispastraiposriftas"/>
    <w:link w:val="Antrat4"/>
    <w:uiPriority w:val="9"/>
    <w:semiHidden/>
    <w:rsid w:val="008E24AA"/>
    <w:rPr>
      <w:rFonts w:eastAsiaTheme="majorEastAsia" w:cstheme="majorBidi"/>
      <w:i/>
      <w:iCs/>
      <w:color w:val="2F5496" w:themeColor="accent1" w:themeShade="BF"/>
      <w:lang w:val="lt-LT"/>
    </w:rPr>
  </w:style>
  <w:style w:type="character" w:customStyle="1" w:styleId="Antrat5Diagrama">
    <w:name w:val="Antraštė 5 Diagrama"/>
    <w:basedOn w:val="Numatytasispastraiposriftas"/>
    <w:link w:val="Antrat5"/>
    <w:uiPriority w:val="9"/>
    <w:semiHidden/>
    <w:rsid w:val="008E24AA"/>
    <w:rPr>
      <w:rFonts w:eastAsiaTheme="majorEastAsia" w:cstheme="majorBidi"/>
      <w:color w:val="2F5496" w:themeColor="accent1" w:themeShade="BF"/>
      <w:lang w:val="lt-LT"/>
    </w:rPr>
  </w:style>
  <w:style w:type="character" w:customStyle="1" w:styleId="Antrat6Diagrama">
    <w:name w:val="Antraštė 6 Diagrama"/>
    <w:basedOn w:val="Numatytasispastraiposriftas"/>
    <w:link w:val="Antrat6"/>
    <w:uiPriority w:val="9"/>
    <w:semiHidden/>
    <w:rsid w:val="008E24AA"/>
    <w:rPr>
      <w:rFonts w:eastAsiaTheme="majorEastAsia" w:cstheme="majorBidi"/>
      <w:i/>
      <w:iCs/>
      <w:color w:val="595959" w:themeColor="text1" w:themeTint="A6"/>
      <w:lang w:val="lt-LT"/>
    </w:rPr>
  </w:style>
  <w:style w:type="character" w:customStyle="1" w:styleId="Antrat7Diagrama">
    <w:name w:val="Antraštė 7 Diagrama"/>
    <w:basedOn w:val="Numatytasispastraiposriftas"/>
    <w:link w:val="Antrat7"/>
    <w:uiPriority w:val="9"/>
    <w:semiHidden/>
    <w:rsid w:val="008E24AA"/>
    <w:rPr>
      <w:rFonts w:eastAsiaTheme="majorEastAsia" w:cstheme="majorBidi"/>
      <w:color w:val="595959" w:themeColor="text1" w:themeTint="A6"/>
      <w:lang w:val="lt-LT"/>
    </w:rPr>
  </w:style>
  <w:style w:type="character" w:customStyle="1" w:styleId="Antrat8Diagrama">
    <w:name w:val="Antraštė 8 Diagrama"/>
    <w:basedOn w:val="Numatytasispastraiposriftas"/>
    <w:link w:val="Antrat8"/>
    <w:uiPriority w:val="9"/>
    <w:semiHidden/>
    <w:rsid w:val="008E24AA"/>
    <w:rPr>
      <w:rFonts w:eastAsiaTheme="majorEastAsia" w:cstheme="majorBidi"/>
      <w:i/>
      <w:iCs/>
      <w:color w:val="272727" w:themeColor="text1" w:themeTint="D8"/>
      <w:lang w:val="lt-LT"/>
    </w:rPr>
  </w:style>
  <w:style w:type="character" w:customStyle="1" w:styleId="Antrat9Diagrama">
    <w:name w:val="Antraštė 9 Diagrama"/>
    <w:basedOn w:val="Numatytasispastraiposriftas"/>
    <w:link w:val="Antrat9"/>
    <w:uiPriority w:val="9"/>
    <w:semiHidden/>
    <w:rsid w:val="008E24AA"/>
    <w:rPr>
      <w:rFonts w:eastAsiaTheme="majorEastAsia" w:cstheme="majorBidi"/>
      <w:color w:val="272727" w:themeColor="text1" w:themeTint="D8"/>
      <w:lang w:val="lt-LT"/>
    </w:rPr>
  </w:style>
  <w:style w:type="paragraph" w:styleId="Pavadinimas">
    <w:name w:val="Title"/>
    <w:basedOn w:val="prastasis"/>
    <w:next w:val="prastasis"/>
    <w:link w:val="PavadinimasDiagrama"/>
    <w:uiPriority w:val="10"/>
    <w:qFormat/>
    <w:rsid w:val="008E2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E24AA"/>
    <w:rPr>
      <w:rFonts w:asciiTheme="majorHAnsi" w:eastAsiaTheme="majorEastAsia" w:hAnsiTheme="majorHAnsi" w:cstheme="majorBidi"/>
      <w:spacing w:val="-10"/>
      <w:kern w:val="28"/>
      <w:sz w:val="56"/>
      <w:szCs w:val="56"/>
      <w:lang w:val="lt-LT"/>
    </w:rPr>
  </w:style>
  <w:style w:type="paragraph" w:styleId="Paantrat">
    <w:name w:val="Subtitle"/>
    <w:basedOn w:val="prastasis"/>
    <w:next w:val="prastasis"/>
    <w:link w:val="PaantratDiagrama"/>
    <w:uiPriority w:val="11"/>
    <w:qFormat/>
    <w:rsid w:val="008E24A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E24AA"/>
    <w:rPr>
      <w:rFonts w:eastAsiaTheme="majorEastAsia" w:cstheme="majorBidi"/>
      <w:color w:val="595959" w:themeColor="text1" w:themeTint="A6"/>
      <w:spacing w:val="15"/>
      <w:sz w:val="28"/>
      <w:szCs w:val="28"/>
      <w:lang w:val="lt-LT"/>
    </w:rPr>
  </w:style>
  <w:style w:type="paragraph" w:styleId="Citata">
    <w:name w:val="Quote"/>
    <w:basedOn w:val="prastasis"/>
    <w:next w:val="prastasis"/>
    <w:link w:val="CitataDiagrama"/>
    <w:uiPriority w:val="29"/>
    <w:qFormat/>
    <w:rsid w:val="008E24A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E24AA"/>
    <w:rPr>
      <w:i/>
      <w:iCs/>
      <w:color w:val="404040" w:themeColor="text1" w:themeTint="BF"/>
      <w:lang w:val="lt-LT"/>
    </w:rPr>
  </w:style>
  <w:style w:type="paragraph" w:styleId="Sraopastraipa">
    <w:name w:val="List Paragraph"/>
    <w:basedOn w:val="prastasis"/>
    <w:uiPriority w:val="34"/>
    <w:qFormat/>
    <w:rsid w:val="008E24AA"/>
    <w:pPr>
      <w:ind w:left="720"/>
      <w:contextualSpacing/>
    </w:pPr>
  </w:style>
  <w:style w:type="character" w:styleId="Rykuspabraukimas">
    <w:name w:val="Intense Emphasis"/>
    <w:basedOn w:val="Numatytasispastraiposriftas"/>
    <w:uiPriority w:val="21"/>
    <w:qFormat/>
    <w:rsid w:val="008E24AA"/>
    <w:rPr>
      <w:i/>
      <w:iCs/>
      <w:color w:val="2F5496" w:themeColor="accent1" w:themeShade="BF"/>
    </w:rPr>
  </w:style>
  <w:style w:type="paragraph" w:styleId="Iskirtacitata">
    <w:name w:val="Intense Quote"/>
    <w:basedOn w:val="prastasis"/>
    <w:next w:val="prastasis"/>
    <w:link w:val="IskirtacitataDiagrama"/>
    <w:uiPriority w:val="30"/>
    <w:qFormat/>
    <w:rsid w:val="008E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8E24AA"/>
    <w:rPr>
      <w:i/>
      <w:iCs/>
      <w:color w:val="2F5496" w:themeColor="accent1" w:themeShade="BF"/>
      <w:lang w:val="lt-LT"/>
    </w:rPr>
  </w:style>
  <w:style w:type="character" w:styleId="Rykinuoroda">
    <w:name w:val="Intense Reference"/>
    <w:basedOn w:val="Numatytasispastraiposriftas"/>
    <w:uiPriority w:val="32"/>
    <w:qFormat/>
    <w:rsid w:val="008E2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004661">
      <w:bodyDiv w:val="1"/>
      <w:marLeft w:val="0"/>
      <w:marRight w:val="0"/>
      <w:marTop w:val="0"/>
      <w:marBottom w:val="0"/>
      <w:divBdr>
        <w:top w:val="none" w:sz="0" w:space="0" w:color="auto"/>
        <w:left w:val="none" w:sz="0" w:space="0" w:color="auto"/>
        <w:bottom w:val="none" w:sz="0" w:space="0" w:color="auto"/>
        <w:right w:val="none" w:sz="0" w:space="0" w:color="auto"/>
      </w:divBdr>
    </w:div>
    <w:div w:id="197617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Nojus Šinkūnas</dc:creator>
  <cp:keywords/>
  <dc:description/>
  <cp:lastModifiedBy>Nojus Šinkūnas</cp:lastModifiedBy>
  <cp:revision>2</cp:revision>
  <dcterms:created xsi:type="dcterms:W3CDTF">2025-02-13T09:51:00Z</dcterms:created>
  <dcterms:modified xsi:type="dcterms:W3CDTF">2025-02-13T09:54:00Z</dcterms:modified>
</cp:coreProperties>
</file>