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39" w:rsidRDefault="004D1339" w:rsidP="004D1339">
      <w:pPr>
        <w:jc w:val="center"/>
        <w:rPr>
          <w:sz w:val="24"/>
        </w:rPr>
      </w:pPr>
      <w:bookmarkStart w:id="0" w:name="_GoBack"/>
      <w:r w:rsidRPr="004D1339">
        <w:rPr>
          <w:b/>
          <w:bCs/>
          <w:sz w:val="28"/>
        </w:rPr>
        <w:t xml:space="preserve">Ekskursija „Aromatų ir muzikos kelionė“ </w:t>
      </w:r>
      <w:bookmarkEnd w:id="0"/>
      <w:r w:rsidRPr="004D1339">
        <w:rPr>
          <w:b/>
          <w:bCs/>
          <w:sz w:val="28"/>
        </w:rPr>
        <w:t>2025 m. liepos 19-20 d.</w:t>
      </w:r>
    </w:p>
    <w:p w:rsidR="004D1339" w:rsidRPr="004D1339" w:rsidRDefault="004D1339" w:rsidP="004D1339">
      <w:pPr>
        <w:jc w:val="center"/>
        <w:rPr>
          <w:sz w:val="24"/>
        </w:rPr>
      </w:pPr>
      <w:r w:rsidRPr="004D1339">
        <w:rPr>
          <w:sz w:val="24"/>
        </w:rPr>
        <w:t xml:space="preserve">Levandų ūkis – </w:t>
      </w:r>
      <w:proofErr w:type="spellStart"/>
      <w:r w:rsidRPr="004D1339">
        <w:rPr>
          <w:sz w:val="24"/>
        </w:rPr>
        <w:t>Rundalės</w:t>
      </w:r>
      <w:proofErr w:type="spellEnd"/>
      <w:r w:rsidRPr="004D1339">
        <w:rPr>
          <w:sz w:val="24"/>
        </w:rPr>
        <w:t xml:space="preserve"> pilies prancūziškas sodas su rožynais - Jūrmala su vargonų muzikos koncertu Baltijos jūros paplūdimyje!</w:t>
      </w:r>
    </w:p>
    <w:p w:rsidR="004D1339" w:rsidRDefault="004D1339" w:rsidP="004D1339">
      <w:pPr>
        <w:rPr>
          <w:sz w:val="24"/>
        </w:rPr>
      </w:pPr>
    </w:p>
    <w:p w:rsidR="004D1339" w:rsidRPr="004D1339" w:rsidRDefault="004D1339" w:rsidP="004D1339">
      <w:pPr>
        <w:rPr>
          <w:sz w:val="24"/>
        </w:rPr>
      </w:pPr>
      <w:r w:rsidRPr="004D1339">
        <w:rPr>
          <w:sz w:val="24"/>
        </w:rPr>
        <w:t xml:space="preserve">Registruotis telefonu: </w:t>
      </w:r>
      <w:r w:rsidRPr="004D1339">
        <w:rPr>
          <w:b/>
          <w:bCs/>
          <w:sz w:val="24"/>
        </w:rPr>
        <w:t>+370 687 21938</w:t>
      </w:r>
      <w:r w:rsidRPr="004D1339">
        <w:rPr>
          <w:sz w:val="24"/>
        </w:rPr>
        <w:t xml:space="preserve"> arba elektroniniu paštu: </w:t>
      </w:r>
      <w:r w:rsidRPr="004D1339">
        <w:rPr>
          <w:b/>
          <w:bCs/>
          <w:sz w:val="24"/>
        </w:rPr>
        <w:t>tic@utenainfo.lt</w:t>
      </w:r>
    </w:p>
    <w:p w:rsidR="004D1339" w:rsidRPr="004D1339" w:rsidRDefault="004D1339" w:rsidP="004D1339">
      <w:pPr>
        <w:rPr>
          <w:sz w:val="24"/>
        </w:rPr>
      </w:pPr>
      <w:r w:rsidRPr="004D1339">
        <w:rPr>
          <w:b/>
          <w:bCs/>
          <w:sz w:val="24"/>
          <w:u w:val="single"/>
        </w:rPr>
        <w:t>Liepos 19 d</w:t>
      </w:r>
      <w:r w:rsidRPr="004D1339">
        <w:rPr>
          <w:b/>
          <w:bCs/>
          <w:sz w:val="24"/>
        </w:rPr>
        <w:t>.</w:t>
      </w:r>
      <w:r w:rsidRPr="004D1339">
        <w:rPr>
          <w:b/>
          <w:bCs/>
          <w:sz w:val="24"/>
        </w:rPr>
        <w:br/>
        <w:t xml:space="preserve">8:30 išvykimas iš Utenos </w:t>
      </w:r>
      <w:r w:rsidRPr="004D1339">
        <w:rPr>
          <w:sz w:val="24"/>
        </w:rPr>
        <w:t>(Utenos kultūros centras, Aušros g.47, Utena).</w:t>
      </w:r>
      <w:r w:rsidRPr="004D1339">
        <w:rPr>
          <w:sz w:val="24"/>
        </w:rPr>
        <w:br/>
        <w:t>Ekskursija po „</w:t>
      </w:r>
      <w:r w:rsidRPr="004D1339">
        <w:rPr>
          <w:b/>
          <w:sz w:val="24"/>
        </w:rPr>
        <w:t>Levandų ūkį</w:t>
      </w:r>
      <w:r w:rsidRPr="004D1339">
        <w:rPr>
          <w:sz w:val="24"/>
        </w:rPr>
        <w:t>“, Biržų rajone. Tai ramybės ir svajų užutėkis kiekvienam, ieškančiam gilesnio ryšio su gamta ir savimi.</w:t>
      </w:r>
      <w:r w:rsidRPr="004D1339">
        <w:rPr>
          <w:sz w:val="24"/>
        </w:rPr>
        <w:br/>
        <w:t xml:space="preserve">Lankysime </w:t>
      </w:r>
      <w:proofErr w:type="spellStart"/>
      <w:r w:rsidRPr="004D1339">
        <w:rPr>
          <w:b/>
          <w:bCs/>
          <w:sz w:val="24"/>
        </w:rPr>
        <w:t>Rundalės</w:t>
      </w:r>
      <w:proofErr w:type="spellEnd"/>
      <w:r w:rsidRPr="004D1339">
        <w:rPr>
          <w:b/>
          <w:bCs/>
          <w:sz w:val="24"/>
        </w:rPr>
        <w:t xml:space="preserve"> rūmų prancūzišką sodą</w:t>
      </w:r>
      <w:r w:rsidRPr="004D1339">
        <w:rPr>
          <w:sz w:val="24"/>
        </w:rPr>
        <w:t xml:space="preserve"> su nuostabiu rožynu. Pamatysime visus būdingus baroko sodo elementus – </w:t>
      </w:r>
      <w:proofErr w:type="spellStart"/>
      <w:r w:rsidRPr="004D1339">
        <w:rPr>
          <w:sz w:val="24"/>
        </w:rPr>
        <w:t>ornamentiškai</w:t>
      </w:r>
      <w:proofErr w:type="spellEnd"/>
      <w:r w:rsidRPr="004D1339">
        <w:rPr>
          <w:sz w:val="24"/>
        </w:rPr>
        <w:t xml:space="preserve"> suformuotą parterį, fontaną, Žaliąjį teatrą, </w:t>
      </w:r>
      <w:proofErr w:type="spellStart"/>
      <w:r w:rsidRPr="004D1339">
        <w:rPr>
          <w:sz w:val="24"/>
        </w:rPr>
        <w:t>bosketus</w:t>
      </w:r>
      <w:proofErr w:type="spellEnd"/>
      <w:r w:rsidRPr="004D1339">
        <w:rPr>
          <w:sz w:val="24"/>
        </w:rPr>
        <w:t xml:space="preserve">, </w:t>
      </w:r>
      <w:proofErr w:type="spellStart"/>
      <w:r w:rsidRPr="004D1339">
        <w:rPr>
          <w:sz w:val="24"/>
        </w:rPr>
        <w:t>pergolas</w:t>
      </w:r>
      <w:proofErr w:type="spellEnd"/>
      <w:r w:rsidRPr="004D1339">
        <w:rPr>
          <w:sz w:val="24"/>
        </w:rPr>
        <w:t xml:space="preserve">, paviljonus, labirintus. </w:t>
      </w:r>
      <w:proofErr w:type="spellStart"/>
      <w:r w:rsidRPr="004D1339">
        <w:rPr>
          <w:sz w:val="24"/>
        </w:rPr>
        <w:t>Rundalės</w:t>
      </w:r>
      <w:proofErr w:type="spellEnd"/>
      <w:r w:rsidRPr="004D1339">
        <w:rPr>
          <w:sz w:val="24"/>
        </w:rPr>
        <w:t xml:space="preserve"> rūmų prancūziškas sodas yra įspūdingiausias baroko stiliaus sodas Baltijos šalyse. 2021 m. jis pelnė apdovanojimą „Europos sodas“.</w:t>
      </w:r>
      <w:r w:rsidRPr="004D1339">
        <w:rPr>
          <w:sz w:val="24"/>
        </w:rPr>
        <w:br/>
        <w:t>Apgyvendinimas Jūrmalos centre apartamentuose „</w:t>
      </w:r>
      <w:proofErr w:type="spellStart"/>
      <w:r w:rsidRPr="004D1339">
        <w:rPr>
          <w:sz w:val="24"/>
        </w:rPr>
        <w:t>Villa</w:t>
      </w:r>
      <w:proofErr w:type="spellEnd"/>
      <w:r w:rsidRPr="004D1339">
        <w:rPr>
          <w:sz w:val="24"/>
        </w:rPr>
        <w:t xml:space="preserve"> </w:t>
      </w:r>
      <w:proofErr w:type="spellStart"/>
      <w:r w:rsidRPr="004D1339">
        <w:rPr>
          <w:sz w:val="24"/>
        </w:rPr>
        <w:t>Alvine</w:t>
      </w:r>
      <w:proofErr w:type="spellEnd"/>
      <w:r w:rsidRPr="004D1339">
        <w:rPr>
          <w:sz w:val="24"/>
        </w:rPr>
        <w:t>“!</w:t>
      </w:r>
    </w:p>
    <w:p w:rsidR="004D1339" w:rsidRPr="004D1339" w:rsidRDefault="004D1339" w:rsidP="004D1339">
      <w:pPr>
        <w:rPr>
          <w:sz w:val="24"/>
        </w:rPr>
      </w:pPr>
      <w:r w:rsidRPr="004D1339">
        <w:rPr>
          <w:b/>
          <w:bCs/>
          <w:sz w:val="24"/>
          <w:u w:val="single"/>
        </w:rPr>
        <w:t>Liepos 20 d.</w:t>
      </w:r>
      <w:r w:rsidRPr="004D1339">
        <w:rPr>
          <w:sz w:val="24"/>
        </w:rPr>
        <w:br/>
      </w:r>
      <w:r>
        <w:rPr>
          <w:b/>
          <w:bCs/>
          <w:sz w:val="24"/>
        </w:rPr>
        <w:t>4:30</w:t>
      </w:r>
      <w:r w:rsidRPr="004D1339">
        <w:rPr>
          <w:b/>
          <w:bCs/>
          <w:sz w:val="24"/>
        </w:rPr>
        <w:t xml:space="preserve"> Saulėtekio koncertas</w:t>
      </w:r>
      <w:r w:rsidRPr="004D1339">
        <w:rPr>
          <w:sz w:val="24"/>
        </w:rPr>
        <w:t xml:space="preserve"> Jūrmalos </w:t>
      </w:r>
      <w:proofErr w:type="spellStart"/>
      <w:r w:rsidRPr="004D1339">
        <w:rPr>
          <w:sz w:val="24"/>
        </w:rPr>
        <w:t>Dzintari</w:t>
      </w:r>
      <w:proofErr w:type="spellEnd"/>
      <w:r w:rsidRPr="004D1339">
        <w:rPr>
          <w:sz w:val="24"/>
        </w:rPr>
        <w:t xml:space="preserve"> paplūdimyje. Klausysimės vargonų grojimo ir jūros garsų dueto. Pasaulinio garso Latvijos vargonininkė Iveta </w:t>
      </w:r>
      <w:proofErr w:type="spellStart"/>
      <w:r w:rsidRPr="004D1339">
        <w:rPr>
          <w:sz w:val="24"/>
        </w:rPr>
        <w:t>Apkalna</w:t>
      </w:r>
      <w:proofErr w:type="spellEnd"/>
      <w:r w:rsidRPr="004D1339">
        <w:rPr>
          <w:sz w:val="24"/>
        </w:rPr>
        <w:t xml:space="preserve"> paplūdimyje surengs specialų koncertą. Koncertas prasidės prieš saulėtekį, jo kulminacija bus pasiekta kartu su saulės patekėjimu. (Koncertas nemokamas)</w:t>
      </w:r>
      <w:r w:rsidRPr="004D1339">
        <w:rPr>
          <w:sz w:val="24"/>
        </w:rPr>
        <w:br/>
        <w:t>Laisvas laikas prie jūros!</w:t>
      </w:r>
      <w:r w:rsidRPr="004D1339">
        <w:rPr>
          <w:sz w:val="24"/>
        </w:rPr>
        <w:br/>
        <w:t>Išvykimas namo 17:00 val.!</w:t>
      </w:r>
    </w:p>
    <w:p w:rsidR="004D1339" w:rsidRPr="004D1339" w:rsidRDefault="004D1339" w:rsidP="004D1339">
      <w:pPr>
        <w:rPr>
          <w:sz w:val="24"/>
        </w:rPr>
      </w:pPr>
      <w:r w:rsidRPr="004D1339">
        <w:rPr>
          <w:b/>
          <w:bCs/>
          <w:sz w:val="24"/>
        </w:rPr>
        <w:t xml:space="preserve">Kaina – 130,00 </w:t>
      </w:r>
      <w:proofErr w:type="spellStart"/>
      <w:r w:rsidRPr="004D1339">
        <w:rPr>
          <w:b/>
          <w:bCs/>
          <w:sz w:val="24"/>
        </w:rPr>
        <w:t>Eur</w:t>
      </w:r>
      <w:proofErr w:type="spellEnd"/>
      <w:r w:rsidRPr="004D1339">
        <w:rPr>
          <w:b/>
          <w:bCs/>
          <w:sz w:val="24"/>
        </w:rPr>
        <w:t>/asmeniui</w:t>
      </w:r>
      <w:r w:rsidRPr="004D1339">
        <w:rPr>
          <w:sz w:val="24"/>
        </w:rPr>
        <w:br/>
        <w:t>· Už ekskursiją reikia sumokėti per 3 darbo dienas po registracijos.</w:t>
      </w:r>
      <w:r w:rsidRPr="004D1339">
        <w:rPr>
          <w:sz w:val="24"/>
        </w:rPr>
        <w:br/>
        <w:t xml:space="preserve">· Atsisakius vykti į kelionę likus 10 darbo dienų iki kelionės pradžios – </w:t>
      </w:r>
      <w:r w:rsidRPr="004D1339">
        <w:rPr>
          <w:b/>
          <w:bCs/>
          <w:sz w:val="24"/>
        </w:rPr>
        <w:t>PINIGAI NEGRĄŽINAMI.</w:t>
      </w:r>
      <w:r w:rsidRPr="004D1339">
        <w:rPr>
          <w:sz w:val="24"/>
        </w:rPr>
        <w:br/>
        <w:t xml:space="preserve">· </w:t>
      </w:r>
      <w:r w:rsidRPr="004D1339">
        <w:rPr>
          <w:b/>
          <w:bCs/>
          <w:sz w:val="24"/>
        </w:rPr>
        <w:t>Į KELIONĖS KAINĄ ĮSKAIČIUOTA:</w:t>
      </w:r>
      <w:r w:rsidRPr="004D1339">
        <w:rPr>
          <w:sz w:val="24"/>
        </w:rPr>
        <w:t xml:space="preserve"> autobuso nuoma, apgyvendinimo ir ekskursijos organizavimo paslaugos.</w:t>
      </w:r>
      <w:r w:rsidRPr="004D1339">
        <w:rPr>
          <w:sz w:val="24"/>
        </w:rPr>
        <w:br/>
        <w:t xml:space="preserve">· </w:t>
      </w:r>
      <w:r w:rsidRPr="004D1339">
        <w:rPr>
          <w:b/>
          <w:bCs/>
          <w:sz w:val="24"/>
        </w:rPr>
        <w:t>Papildomai reikia turėti</w:t>
      </w:r>
      <w:r w:rsidRPr="004D1339">
        <w:rPr>
          <w:sz w:val="24"/>
        </w:rPr>
        <w:t xml:space="preserve"> – 15,00 </w:t>
      </w:r>
      <w:proofErr w:type="spellStart"/>
      <w:r w:rsidRPr="004D1339">
        <w:rPr>
          <w:sz w:val="24"/>
        </w:rPr>
        <w:t>Eur</w:t>
      </w:r>
      <w:proofErr w:type="spellEnd"/>
      <w:r w:rsidRPr="004D1339">
        <w:rPr>
          <w:sz w:val="24"/>
        </w:rPr>
        <w:t xml:space="preserve"> (lankomų objektų bilietams)</w:t>
      </w:r>
      <w:r w:rsidRPr="004D1339">
        <w:rPr>
          <w:sz w:val="24"/>
        </w:rPr>
        <w:br/>
        <w:t xml:space="preserve">· </w:t>
      </w:r>
      <w:r w:rsidRPr="004D1339">
        <w:rPr>
          <w:b/>
          <w:bCs/>
          <w:sz w:val="24"/>
        </w:rPr>
        <w:t>Į KELIONĖS KAINĄ NEĮSKAIČIUOTA:</w:t>
      </w:r>
      <w:r w:rsidRPr="004D1339">
        <w:rPr>
          <w:sz w:val="24"/>
        </w:rPr>
        <w:t xml:space="preserve"> medicininių išlaidų draudimas (galioja ES sveikatos draudimo kortelė), asmeninės išlaidos.</w:t>
      </w:r>
    </w:p>
    <w:p w:rsidR="004D1339" w:rsidRPr="004D1339" w:rsidRDefault="004D1339" w:rsidP="004D1339">
      <w:pPr>
        <w:rPr>
          <w:sz w:val="24"/>
        </w:rPr>
      </w:pPr>
      <w:r w:rsidRPr="004D1339">
        <w:rPr>
          <w:b/>
          <w:bCs/>
          <w:sz w:val="24"/>
        </w:rPr>
        <w:t>KELIONĖS ORGANIZATORIUS:</w:t>
      </w:r>
      <w:r w:rsidRPr="004D1339">
        <w:rPr>
          <w:sz w:val="24"/>
        </w:rPr>
        <w:br/>
      </w:r>
      <w:r w:rsidRPr="004D1339">
        <w:rPr>
          <w:sz w:val="24"/>
        </w:rPr>
        <w:drawing>
          <wp:inline distT="0" distB="0" distL="0" distR="0" wp14:anchorId="29C793AF" wp14:editId="6879632F">
            <wp:extent cx="2476500" cy="828675"/>
            <wp:effectExtent l="0" t="0" r="0" b="9525"/>
            <wp:docPr id="21" name="Paveikslėlis 21" descr="https://www.utenainfo.lt/data/ckfinder/files/1/2/3/4/logo_utenon_spalvotas%20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www.utenainfo.lt/data/ckfinder/files/1/2/3/4/logo_utenon_spalvotas%20HQ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339">
        <w:rPr>
          <w:sz w:val="24"/>
        </w:rPr>
        <mc:AlternateContent>
          <mc:Choice Requires="wps">
            <w:drawing>
              <wp:inline distT="0" distB="0" distL="0" distR="0" wp14:anchorId="6A67B1FE" wp14:editId="272450D1">
                <wp:extent cx="142875" cy="142875"/>
                <wp:effectExtent l="0" t="0" r="0" b="0"/>
                <wp:docPr id="20" name="Stačiakampis 2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20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CU0AsZ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D1339">
        <w:rPr>
          <w:sz w:val="24"/>
        </w:rPr>
        <w:t>​</w:t>
      </w:r>
    </w:p>
    <w:p w:rsidR="00913836" w:rsidRPr="004D1339" w:rsidRDefault="00913836">
      <w:pPr>
        <w:rPr>
          <w:sz w:val="24"/>
        </w:rPr>
      </w:pPr>
    </w:p>
    <w:sectPr w:rsidR="00913836" w:rsidRPr="004D13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39"/>
    <w:rsid w:val="004D1339"/>
    <w:rsid w:val="0091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1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1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1147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2025-03-24T09:20:00Z</dcterms:created>
  <dcterms:modified xsi:type="dcterms:W3CDTF">2025-03-24T09:23:00Z</dcterms:modified>
</cp:coreProperties>
</file>