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4C" w:rsidRDefault="00F60A4C" w:rsidP="00F60A4C">
      <w:pPr>
        <w:jc w:val="center"/>
        <w:rPr>
          <w:rFonts w:ascii="Calibri" w:hAnsi="Calibri"/>
          <w:b/>
        </w:rPr>
      </w:pPr>
      <w:r w:rsidRPr="00F60A4C">
        <w:rPr>
          <w:rFonts w:ascii="Calibri" w:hAnsi="Calibri"/>
          <w:b/>
        </w:rPr>
        <w:t>Jūrmala – poilsinė kelionė</w:t>
      </w:r>
      <w:r w:rsidRPr="00F60A4C">
        <w:rPr>
          <w:rFonts w:ascii="Calibri" w:hAnsi="Calibri"/>
          <w:b/>
        </w:rPr>
        <w:br/>
      </w:r>
      <w:bookmarkStart w:id="0" w:name="_GoBack"/>
      <w:r w:rsidRPr="00F60A4C">
        <w:rPr>
          <w:rFonts w:ascii="Calibri" w:hAnsi="Calibri"/>
          <w:b/>
        </w:rPr>
        <w:t xml:space="preserve">2025 m. rugpjūčio 4-7 d. </w:t>
      </w:r>
      <w:bookmarkEnd w:id="0"/>
      <w:r w:rsidRPr="00F60A4C">
        <w:rPr>
          <w:rFonts w:ascii="Calibri" w:hAnsi="Calibri"/>
          <w:b/>
        </w:rPr>
        <w:t>(3 n.)</w:t>
      </w:r>
    </w:p>
    <w:p w:rsidR="00F60A4C" w:rsidRPr="00F60A4C" w:rsidRDefault="00F60A4C" w:rsidP="00F60A4C">
      <w:pPr>
        <w:jc w:val="center"/>
        <w:rPr>
          <w:rFonts w:ascii="Calibri" w:hAnsi="Calibri"/>
          <w:b/>
        </w:rPr>
      </w:pPr>
    </w:p>
    <w:p w:rsidR="00F60A4C" w:rsidRDefault="00F60A4C" w:rsidP="00F60A4C">
      <w:pPr>
        <w:rPr>
          <w:rFonts w:ascii="Calibri" w:hAnsi="Calibri"/>
        </w:rPr>
      </w:pPr>
      <w:r w:rsidRPr="00F60A4C">
        <w:rPr>
          <w:rFonts w:ascii="Calibri" w:hAnsi="Calibri"/>
        </w:rPr>
        <w:t xml:space="preserve">Registruotis galima telefonu </w:t>
      </w:r>
      <w:r w:rsidRPr="00F60A4C">
        <w:rPr>
          <w:rFonts w:ascii="Calibri" w:hAnsi="Calibri"/>
          <w:b/>
        </w:rPr>
        <w:t>+37</w:t>
      </w:r>
      <w:r>
        <w:rPr>
          <w:rFonts w:ascii="Calibri" w:hAnsi="Calibri"/>
          <w:b/>
        </w:rPr>
        <w:t xml:space="preserve">0 687 21938 </w:t>
      </w:r>
      <w:r w:rsidRPr="00F60A4C">
        <w:rPr>
          <w:rFonts w:ascii="Calibri" w:hAnsi="Calibri"/>
        </w:rPr>
        <w:t>arba elektroniniu paštu</w:t>
      </w:r>
      <w:r w:rsidRPr="00F60A4C">
        <w:rPr>
          <w:rFonts w:ascii="Calibri" w:hAnsi="Calibri"/>
          <w:b/>
        </w:rPr>
        <w:t xml:space="preserve"> </w:t>
      </w:r>
      <w:hyperlink r:id="rId5" w:history="1">
        <w:r w:rsidRPr="00F60A4C">
          <w:rPr>
            <w:rStyle w:val="Hipersaitas"/>
            <w:rFonts w:ascii="Calibri" w:hAnsi="Calibri"/>
            <w:b/>
            <w:color w:val="auto"/>
            <w:u w:val="none"/>
          </w:rPr>
          <w:t>tic@utenainfo.lt</w:t>
        </w:r>
      </w:hyperlink>
    </w:p>
    <w:p w:rsidR="00F60A4C" w:rsidRPr="00F60A4C" w:rsidRDefault="00F60A4C" w:rsidP="00F60A4C">
      <w:pPr>
        <w:rPr>
          <w:rFonts w:ascii="Calibri" w:hAnsi="Calibri"/>
        </w:rPr>
      </w:pPr>
      <w:r w:rsidRPr="00F60A4C">
        <w:rPr>
          <w:rFonts w:ascii="Calibri" w:hAnsi="Calibri"/>
          <w:b/>
        </w:rPr>
        <w:t xml:space="preserve">KELIONĖS KAINA – 160 </w:t>
      </w:r>
      <w:proofErr w:type="spellStart"/>
      <w:r w:rsidRPr="00F60A4C">
        <w:rPr>
          <w:rFonts w:ascii="Calibri" w:hAnsi="Calibri"/>
          <w:b/>
        </w:rPr>
        <w:t>Eur</w:t>
      </w:r>
      <w:proofErr w:type="spellEnd"/>
      <w:r w:rsidRPr="00F60A4C">
        <w:rPr>
          <w:rFonts w:ascii="Calibri" w:hAnsi="Calibri"/>
          <w:b/>
        </w:rPr>
        <w:t>/</w:t>
      </w:r>
      <w:proofErr w:type="spellStart"/>
      <w:r w:rsidRPr="00F60A4C">
        <w:rPr>
          <w:rFonts w:ascii="Calibri" w:hAnsi="Calibri"/>
          <w:b/>
        </w:rPr>
        <w:t>asmeniui.</w:t>
      </w:r>
      <w:proofErr w:type="spellEnd"/>
      <w:r>
        <w:rPr>
          <w:rFonts w:ascii="Calibri" w:hAnsi="Calibri"/>
        </w:rPr>
        <w:br/>
      </w:r>
      <w:r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Pr="00F60A4C">
        <w:rPr>
          <w:rFonts w:ascii="Calibri" w:hAnsi="Calibri"/>
        </w:rPr>
        <w:t xml:space="preserve">Avansą už kelionę 50 </w:t>
      </w:r>
      <w:proofErr w:type="spellStart"/>
      <w:r w:rsidRPr="00F60A4C">
        <w:rPr>
          <w:rFonts w:ascii="Calibri" w:hAnsi="Calibri"/>
        </w:rPr>
        <w:t>Eur</w:t>
      </w:r>
      <w:proofErr w:type="spellEnd"/>
      <w:r w:rsidRPr="00F60A4C">
        <w:rPr>
          <w:rFonts w:ascii="Calibri" w:hAnsi="Calibri"/>
        </w:rPr>
        <w:t>/asmeniui reikia sumokėti per 3 darbo dienas po registracijos.</w:t>
      </w:r>
      <w:r>
        <w:rPr>
          <w:rFonts w:ascii="Calibri" w:hAnsi="Calibri"/>
        </w:rPr>
        <w:br/>
      </w:r>
      <w:r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Pr="00F60A4C">
        <w:rPr>
          <w:rFonts w:ascii="Calibri" w:hAnsi="Calibri"/>
        </w:rPr>
        <w:t xml:space="preserve">Likusią sumą – 110 </w:t>
      </w:r>
      <w:proofErr w:type="spellStart"/>
      <w:r w:rsidRPr="00F60A4C">
        <w:rPr>
          <w:rFonts w:ascii="Calibri" w:hAnsi="Calibri"/>
        </w:rPr>
        <w:t>Eur</w:t>
      </w:r>
      <w:proofErr w:type="spellEnd"/>
      <w:r w:rsidRPr="00F60A4C">
        <w:rPr>
          <w:rFonts w:ascii="Calibri" w:hAnsi="Calibri"/>
        </w:rPr>
        <w:t>/asmeniui reikia sumokėti likus 30 d. iki kelionės pradžios.</w:t>
      </w:r>
      <w:r>
        <w:rPr>
          <w:rFonts w:ascii="Calibri" w:hAnsi="Calibri"/>
        </w:rPr>
        <w:br/>
      </w:r>
      <w:r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Pr="00F60A4C">
        <w:rPr>
          <w:rFonts w:ascii="Calibri" w:hAnsi="Calibri"/>
        </w:rPr>
        <w:t>Atsisakius vykti į kelionę likus 15 darbo dienų iki kelionė pradžios – PINIGAI NEGRĄŽINAMI.</w:t>
      </w:r>
    </w:p>
    <w:p w:rsidR="00F60A4C" w:rsidRPr="00F60A4C" w:rsidRDefault="00F60A4C" w:rsidP="00F60A4C">
      <w:pPr>
        <w:rPr>
          <w:rFonts w:ascii="Calibri" w:hAnsi="Calibri"/>
          <w:b/>
        </w:rPr>
      </w:pPr>
      <w:r w:rsidRPr="00F60A4C">
        <w:rPr>
          <w:rFonts w:ascii="Calibri" w:hAnsi="Calibri"/>
          <w:b/>
        </w:rPr>
        <w:t>KELIONĖS PROGRAMA:</w:t>
      </w:r>
      <w:r>
        <w:rPr>
          <w:rFonts w:ascii="Calibri" w:hAnsi="Calibri"/>
          <w:b/>
        </w:rPr>
        <w:br/>
      </w:r>
      <w:r w:rsidRPr="00F60A4C">
        <w:rPr>
          <w:rFonts w:ascii="Calibri" w:hAnsi="Calibri"/>
        </w:rPr>
        <w:t xml:space="preserve">• Rugpjūčio 4 d. 9:00 val. – išvykimas iš Utenos (Utenos </w:t>
      </w:r>
      <w:proofErr w:type="spellStart"/>
      <w:r w:rsidRPr="00F60A4C">
        <w:rPr>
          <w:rFonts w:ascii="Calibri" w:hAnsi="Calibri"/>
        </w:rPr>
        <w:t>daugiafunkcis</w:t>
      </w:r>
      <w:proofErr w:type="spellEnd"/>
      <w:r w:rsidRPr="00F60A4C">
        <w:rPr>
          <w:rFonts w:ascii="Calibri" w:hAnsi="Calibri"/>
        </w:rPr>
        <w:t xml:space="preserve"> sporto centras, adresas: K.Donelaičio g. 38) į Jūrmalą Latvijoje;</w:t>
      </w:r>
      <w:r>
        <w:rPr>
          <w:rFonts w:ascii="Calibri" w:hAnsi="Calibri"/>
          <w:b/>
        </w:rPr>
        <w:br/>
      </w:r>
      <w:r w:rsidRPr="00F60A4C">
        <w:rPr>
          <w:rFonts w:ascii="Calibri" w:hAnsi="Calibri"/>
        </w:rPr>
        <w:t>• 3 nakvynės svečių namuose, kurie yra 6 min. kelio pėsčiomis n</w:t>
      </w:r>
      <w:r>
        <w:rPr>
          <w:rFonts w:ascii="Calibri" w:hAnsi="Calibri"/>
        </w:rPr>
        <w:t xml:space="preserve">uo paplūdimio ir netoli judrios </w:t>
      </w:r>
      <w:proofErr w:type="spellStart"/>
      <w:r w:rsidRPr="00F60A4C">
        <w:rPr>
          <w:rFonts w:ascii="Calibri" w:hAnsi="Calibri"/>
        </w:rPr>
        <w:t>Jomas</w:t>
      </w:r>
      <w:proofErr w:type="spellEnd"/>
      <w:r w:rsidRPr="00F60A4C">
        <w:rPr>
          <w:rFonts w:ascii="Calibri" w:hAnsi="Calibri"/>
        </w:rPr>
        <w:t>  gatvės;</w:t>
      </w:r>
      <w:r>
        <w:rPr>
          <w:rFonts w:ascii="Calibri" w:hAnsi="Calibri"/>
          <w:b/>
        </w:rPr>
        <w:br/>
      </w:r>
      <w:r w:rsidRPr="00F60A4C">
        <w:rPr>
          <w:rFonts w:ascii="Calibri" w:hAnsi="Calibri"/>
        </w:rPr>
        <w:t>• Rugpjūčio 7 d. 17:00 val. – išvykimas iš Jūrmalos į Uteną.</w:t>
      </w:r>
    </w:p>
    <w:p w:rsidR="00F60A4C" w:rsidRPr="00F60A4C" w:rsidRDefault="00F60A4C" w:rsidP="00F60A4C">
      <w:pPr>
        <w:rPr>
          <w:rFonts w:ascii="Calibri" w:hAnsi="Calibri"/>
          <w:b/>
        </w:rPr>
      </w:pPr>
      <w:r w:rsidRPr="00F60A4C">
        <w:rPr>
          <w:rFonts w:ascii="Calibri" w:hAnsi="Calibri"/>
          <w:b/>
        </w:rPr>
        <w:t>Į kainą įskaičiuota:</w:t>
      </w:r>
      <w:r>
        <w:rPr>
          <w:rFonts w:ascii="Calibri" w:hAnsi="Calibri"/>
          <w:b/>
        </w:rPr>
        <w:br/>
      </w:r>
      <w:r w:rsidRPr="00F60A4C">
        <w:rPr>
          <w:rFonts w:ascii="Calibri" w:hAnsi="Calibri"/>
        </w:rPr>
        <w:t>• Kelionė autobusu Utena-Jūrmala-Utena;</w:t>
      </w:r>
      <w:r>
        <w:rPr>
          <w:rFonts w:ascii="Calibri" w:hAnsi="Calibri"/>
          <w:b/>
        </w:rPr>
        <w:br/>
      </w:r>
      <w:r w:rsidRPr="00F60A4C">
        <w:rPr>
          <w:rFonts w:ascii="Calibri" w:hAnsi="Calibri"/>
        </w:rPr>
        <w:t xml:space="preserve">• 3 nakvynės svečių namuose. Kiekviename numeryje yra WC, dušas, TV, </w:t>
      </w:r>
      <w:proofErr w:type="spellStart"/>
      <w:r w:rsidRPr="00F60A4C">
        <w:rPr>
          <w:rFonts w:ascii="Calibri" w:hAnsi="Calibri"/>
        </w:rPr>
        <w:t>Wifi</w:t>
      </w:r>
      <w:proofErr w:type="spellEnd"/>
      <w:r w:rsidRPr="00F60A4C">
        <w:rPr>
          <w:rFonts w:ascii="Calibri" w:hAnsi="Calibri"/>
        </w:rPr>
        <w:t>, šaldytuvas, arbatinukas, puodeliai, patalynė, rankšluosčiai.</w:t>
      </w:r>
    </w:p>
    <w:p w:rsidR="00F60A4C" w:rsidRPr="00F60A4C" w:rsidRDefault="00F60A4C" w:rsidP="00F60A4C">
      <w:pPr>
        <w:rPr>
          <w:rFonts w:ascii="Calibri" w:hAnsi="Calibri"/>
          <w:b/>
        </w:rPr>
      </w:pPr>
      <w:r w:rsidRPr="00F60A4C">
        <w:rPr>
          <w:rFonts w:ascii="Calibri" w:hAnsi="Calibri"/>
          <w:b/>
        </w:rPr>
        <w:t>SVARBI INFORMACIJA: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Pr="00F60A4C">
        <w:rPr>
          <w:rFonts w:ascii="Calibri" w:hAnsi="Calibri"/>
        </w:rPr>
        <w:t>Į užsienį galima vykti tik turint 3 mėnesius galiojantį (skaičiuojant nuo kelionės pabaigos dienos) pasą arba asmens tapatybės kortelę.</w:t>
      </w:r>
      <w:r>
        <w:rPr>
          <w:rFonts w:ascii="Calibri" w:hAnsi="Calibri"/>
        </w:rPr>
        <w:br/>
      </w:r>
      <w:r>
        <w:rPr>
          <w:rFonts w:ascii="Calibri" w:hAnsi="Calibri"/>
        </w:rPr>
        <w:sym w:font="Symbol" w:char="F0B7"/>
      </w:r>
      <w:r>
        <w:rPr>
          <w:rFonts w:ascii="Calibri" w:hAnsi="Calibri"/>
        </w:rPr>
        <w:t xml:space="preserve"> </w:t>
      </w:r>
      <w:r w:rsidRPr="00F60A4C">
        <w:rPr>
          <w:rFonts w:ascii="Calibri" w:hAnsi="Calibri"/>
        </w:rPr>
        <w:t>Būtinai turėti medicininių išlaidų draudimą, vykstant į šią kelionę taip pat galioja Europos sveikatos draudimo kortelė.</w:t>
      </w:r>
    </w:p>
    <w:p w:rsidR="000E01FE" w:rsidRPr="00032CBA" w:rsidRDefault="00F60A4C">
      <w:pPr>
        <w:rPr>
          <w:rFonts w:ascii="Calibri" w:hAnsi="Calibri"/>
          <w:b/>
        </w:rPr>
      </w:pPr>
      <w:r w:rsidRPr="00F60A4C">
        <w:rPr>
          <w:rFonts w:ascii="Calibri" w:hAnsi="Calibri"/>
          <w:b/>
        </w:rPr>
        <w:t>Pastabos:</w:t>
      </w:r>
      <w:r>
        <w:rPr>
          <w:rFonts w:ascii="Calibri" w:hAnsi="Calibri"/>
          <w:b/>
        </w:rPr>
        <w:br/>
      </w:r>
      <w:r w:rsidRPr="00F60A4C">
        <w:rPr>
          <w:rFonts w:ascii="Calibri" w:hAnsi="Calibri"/>
        </w:rPr>
        <w:t>• Ekskursinė programa kelionės metu nėra numatyta, vykstantys laiką Jūrmaloje leidžia savarankiškai;</w:t>
      </w:r>
      <w:r>
        <w:rPr>
          <w:rFonts w:ascii="Calibri" w:hAnsi="Calibri"/>
          <w:b/>
        </w:rPr>
        <w:br/>
      </w:r>
      <w:r w:rsidRPr="00F60A4C">
        <w:rPr>
          <w:rFonts w:ascii="Calibri" w:hAnsi="Calibri"/>
        </w:rPr>
        <w:t>• Svečių namuose yra kavinė.</w:t>
      </w:r>
    </w:p>
    <w:p w:rsidR="00032CBA" w:rsidRPr="00F60A4C" w:rsidRDefault="00032CBA" w:rsidP="00032CBA">
      <w:pPr>
        <w:pStyle w:val="prastasistinklapis"/>
      </w:pPr>
      <w:r w:rsidRPr="00032CBA">
        <w:rPr>
          <w:rStyle w:val="Grietas"/>
          <w:rFonts w:asciiTheme="minorHAnsi" w:hAnsiTheme="minorHAnsi"/>
          <w:sz w:val="22"/>
        </w:rPr>
        <w:t>KELIONĖS ORGANIZATORIUS:</w:t>
      </w:r>
      <w:r>
        <w:br/>
      </w:r>
      <w:r>
        <w:rPr>
          <w:noProof/>
        </w:rPr>
        <w:drawing>
          <wp:inline distT="0" distB="0" distL="0" distR="0">
            <wp:extent cx="2476500" cy="828675"/>
            <wp:effectExtent l="0" t="0" r="0" b="9525"/>
            <wp:docPr id="1" name="Paveikslėlis 1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CBA" w:rsidRPr="00F60A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4C"/>
    <w:rsid w:val="00032CBA"/>
    <w:rsid w:val="000E01FE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60A4C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03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2CB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60A4C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03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2CB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2025-02-18T09:33:00Z</dcterms:created>
  <dcterms:modified xsi:type="dcterms:W3CDTF">2025-02-18T10:20:00Z</dcterms:modified>
</cp:coreProperties>
</file>